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FGVVVVVINFORME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40.0" w:type="dxa"/>
        <w:jc w:val="center"/>
        <w:tblLayout w:type="fixed"/>
        <w:tblLook w:val="0000"/>
      </w:tblPr>
      <w:tblGrid>
        <w:gridCol w:w="1215"/>
        <w:gridCol w:w="1200"/>
        <w:gridCol w:w="810"/>
        <w:gridCol w:w="7410"/>
        <w:gridCol w:w="105"/>
        <w:tblGridChange w:id="0">
          <w:tblGrid>
            <w:gridCol w:w="1215"/>
            <w:gridCol w:w="1200"/>
            <w:gridCol w:w="810"/>
            <w:gridCol w:w="741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i6o4h0c2gmaf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4162.010.26.1.2128-2025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NATHALIA AVILA MOLINA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1006168705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1. Apoyar la asistencia logística y operativa en el desarrollo de las actividades del programa, facilitando los procesos y el desarrollo de las acciones para la atención del programa Sobre Ruedas, y demás actividades del mismo</w:t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</w:t>
            </w:r>
          </w:p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3. Apoyar con la coordinación, convocatoria y asistencia a reuniones requeridas por el Programa y las propias del cargo.</w:t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>
                <w:color w:val="000000"/>
              </w:rPr>
            </w:pPr>
            <w:bookmarkStart w:colFirst="0" w:colLast="0" w:name="_heading=h.hr7d2epxo1hm" w:id="1"/>
            <w:bookmarkEnd w:id="1"/>
            <w:r w:rsidDel="00000000" w:rsidR="00000000" w:rsidRPr="00000000">
              <w:rPr>
                <w:color w:val="000000"/>
                <w:rtl w:val="0"/>
              </w:rPr>
              <w:t xml:space="preserve">4. Las demás que estén relacionadas con el objeto contractual.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1-Brindé apoyo asistencia logística y operativa para la realización de las secciones de clase programadas para este periodo con trabajo de movimientos básicos de forma aislada y luego integrando las secuencias con repeticiones y combinaciones de pasos para formar una rutina. , asegurando un resultado de alta calidad y garantizando la ejecución de manera oportuna y correcta.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2- Ejecuté la práctica individual o en parejas de la coreografía trabajada en las clases, revisando la ejecución correcta de cada uno de los pasos. las cuales se desarrollaron dentro de los parámetros de planificación, coordinación y ejecución de las secciones de clase , así como también proporcioné y garanticé el cumplimiento de las metas establecidas.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3-Asistí a las mesas de trabajo requeridas por el programa de manera participativa y colaborativa, de las cuales dejo evidencia fotográfica. 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Contribuí al cumplimiento del programa en la gestión de las actividades y asegurando que en cada una de las secciones de entrenamiento se alcanzaran los objetivos y metas establecidas a través de herramientas de gestión y participación, enseñando las bases de la expresión corporal a través del aprendizaje de diferentes técnicas de danza, fomentando la coordinación, el ritmo y la creatividad.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4.843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xd6w4ybviz75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2"/>
                  <w:szCs w:val="22"/>
                  <w:u w:val="single"/>
                  <w:rtl w:val="0"/>
                </w:rPr>
                <w:t xml:space="preserve">AVILA MOLINA NATALIA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71910" cy="525687"/>
                  <wp:effectExtent b="0" l="0" r="0" t="0"/>
                  <wp:docPr id="16433275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1910" cy="52568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815DBD"/>
  </w:style>
  <w:style w:type="character" w:styleId="Hipervnculo">
    <w:name w:val="Hyperlink"/>
    <w:basedOn w:val="Fuentedeprrafopredeter"/>
    <w:uiPriority w:val="99"/>
    <w:unhideWhenUsed w:val="1"/>
    <w:rsid w:val="00F27DF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27DF5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_lrtzfsGGm0xdaRUh-Qn_9j0b6TQGHO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RP5/kA/X2w7Ij0mT9aLoBZbX9g==">CgMxLjAyDmguaTZvNGgwYzJnbWFmMg5oLmhyN2QyZXB4bzFobTIOaC54ZDZ3NHlidml6NzU4AHIhMUhwS1huTVl6TEFMRTNBbjdhMFdwY19ESVNyRld3ejVh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2025-07-01T16:28:00Z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